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DC75" w14:textId="695B12D7" w:rsidR="00CE3552" w:rsidRPr="009955E5" w:rsidRDefault="00CE3552" w:rsidP="00CE3552">
      <w:pPr>
        <w:rPr>
          <w:rFonts w:ascii="Arvo" w:hAnsi="Arvo"/>
          <w:b/>
          <w:color w:val="7030A0"/>
          <w:sz w:val="32"/>
        </w:rPr>
      </w:pPr>
      <w:r w:rsidRPr="009955E5">
        <w:rPr>
          <w:rFonts w:ascii="Arvo" w:hAnsi="Arvo"/>
          <w:b/>
          <w:color w:val="7030A0"/>
          <w:sz w:val="32"/>
        </w:rPr>
        <w:t xml:space="preserve">Reporting </w:t>
      </w:r>
      <w:r w:rsidR="00E03885" w:rsidRPr="009955E5">
        <w:rPr>
          <w:rFonts w:ascii="Arvo" w:hAnsi="Arvo"/>
          <w:b/>
          <w:color w:val="7030A0"/>
          <w:sz w:val="32"/>
        </w:rPr>
        <w:t>Needs Analysis Template</w:t>
      </w:r>
    </w:p>
    <w:p w14:paraId="50E98328" w14:textId="4484E0CE" w:rsidR="00E03885" w:rsidRDefault="00E03885" w:rsidP="00E03885">
      <w:r w:rsidRPr="00E03885">
        <w:t xml:space="preserve">Identifying primary intended users and uses at the start of an evaluation can increase its usefulness.  This </w:t>
      </w:r>
      <w:r>
        <w:t xml:space="preserve">is an example template that </w:t>
      </w:r>
      <w:r w:rsidRPr="00E03885">
        <w:t xml:space="preserve">can be </w:t>
      </w:r>
      <w:r>
        <w:t xml:space="preserve">adapted to your needs and </w:t>
      </w:r>
      <w:r w:rsidRPr="00E03885">
        <w:t>used to collect and record information about what information</w:t>
      </w:r>
      <w:r w:rsidR="009955E5">
        <w:softHyphen/>
      </w:r>
      <w:r w:rsidRPr="00E03885">
        <w:t xml:space="preserve"> is need</w:t>
      </w:r>
      <w:bookmarkStart w:id="0" w:name="_GoBack"/>
      <w:bookmarkEnd w:id="0"/>
      <w:r w:rsidRPr="00E03885">
        <w:t xml:space="preserve">ed by whom, when and in what format.  This can then be used to design the evaluation.  </w:t>
      </w:r>
    </w:p>
    <w:p w14:paraId="4A9CD616" w14:textId="77777777" w:rsidR="00E03885" w:rsidRDefault="00E03885" w:rsidP="00E03885">
      <w:r>
        <w:t xml:space="preserve">The </w:t>
      </w:r>
      <w:r w:rsidRPr="00E03885">
        <w:t xml:space="preserve">BetterEvaluation </w:t>
      </w:r>
      <w:r>
        <w:t xml:space="preserve">website </w:t>
      </w:r>
      <w:r w:rsidRPr="00E03885">
        <w:t>has more information about</w:t>
      </w:r>
      <w:r>
        <w:t>:</w:t>
      </w:r>
      <w:r w:rsidRPr="00E03885">
        <w:t xml:space="preserve"> </w:t>
      </w:r>
    </w:p>
    <w:p w14:paraId="235BE183" w14:textId="77777777" w:rsidR="00E03885" w:rsidRDefault="00E03885" w:rsidP="00E03885">
      <w:pPr>
        <w:pStyle w:val="ListParagraph"/>
        <w:numPr>
          <w:ilvl w:val="0"/>
          <w:numId w:val="1"/>
        </w:numPr>
      </w:pPr>
      <w:r>
        <w:t>I</w:t>
      </w:r>
      <w:r w:rsidRPr="00E03885">
        <w:t>dentifying intended users  </w:t>
      </w:r>
      <w:hyperlink r:id="rId7" w:history="1">
        <w:r w:rsidRPr="00B51A21">
          <w:rPr>
            <w:rStyle w:val="Hyperlink"/>
          </w:rPr>
          <w:t>http://www.betterevaluation.org/plan/frame/identify_primary_intended_users</w:t>
        </w:r>
      </w:hyperlink>
      <w:r w:rsidRPr="00E03885">
        <w:t> </w:t>
      </w:r>
    </w:p>
    <w:p w14:paraId="558D5460" w14:textId="20CB7986" w:rsidR="00E03885" w:rsidRDefault="00E03885" w:rsidP="00E03885">
      <w:pPr>
        <w:pStyle w:val="ListParagraph"/>
        <w:numPr>
          <w:ilvl w:val="0"/>
          <w:numId w:val="1"/>
        </w:numPr>
      </w:pPr>
      <w:r>
        <w:t>Identifying</w:t>
      </w:r>
      <w:r w:rsidRPr="00E03885">
        <w:t xml:space="preserve"> intended uses </w:t>
      </w:r>
      <w:hyperlink r:id="rId8" w:tgtFrame="_blank" w:history="1">
        <w:r w:rsidRPr="00E03885">
          <w:rPr>
            <w:rStyle w:val="Hyperlink"/>
          </w:rPr>
          <w:t>http://www.betterevaluation.org/plan/frame/decide_purpose</w:t>
        </w:r>
      </w:hyperlink>
      <w:r w:rsidRPr="00E03885">
        <w:t> </w:t>
      </w:r>
    </w:p>
    <w:p w14:paraId="3901CE2A" w14:textId="65EDE3B1" w:rsidR="00E03885" w:rsidRDefault="00E03885" w:rsidP="00E03885">
      <w:pPr>
        <w:pStyle w:val="ListParagraph"/>
        <w:numPr>
          <w:ilvl w:val="0"/>
          <w:numId w:val="1"/>
        </w:numPr>
      </w:pPr>
      <w:r>
        <w:t xml:space="preserve">Identifying reporting requirements </w:t>
      </w:r>
      <w:hyperlink r:id="rId9" w:history="1">
        <w:r w:rsidRPr="00B51A21">
          <w:rPr>
            <w:rStyle w:val="Hyperlink"/>
          </w:rPr>
          <w:t>http://www.betterevaluation.org/en/plan/reportandsupportuse/identify_reporting_requirements</w:t>
        </w:r>
      </w:hyperlink>
    </w:p>
    <w:p w14:paraId="65EEBB6A" w14:textId="60CDD932" w:rsidR="00E03885" w:rsidRDefault="00E03885" w:rsidP="00E03885">
      <w:pPr>
        <w:pStyle w:val="ListParagraph"/>
        <w:numPr>
          <w:ilvl w:val="0"/>
          <w:numId w:val="1"/>
        </w:numPr>
      </w:pPr>
      <w:r>
        <w:t xml:space="preserve">Forms of reporting media: </w:t>
      </w:r>
      <w:hyperlink r:id="rId10" w:history="1">
        <w:r w:rsidRPr="00B51A21">
          <w:rPr>
            <w:rStyle w:val="Hyperlink"/>
          </w:rPr>
          <w:t>http://www.betterevaluation.org/en/plan/reportandsupportuse/report</w:t>
        </w:r>
      </w:hyperlink>
      <w:r>
        <w:t xml:space="preserve"> </w:t>
      </w:r>
    </w:p>
    <w:p w14:paraId="54123A44" w14:textId="77777777" w:rsidR="009955E5" w:rsidRPr="00CE3552" w:rsidRDefault="009955E5" w:rsidP="009955E5">
      <w:pPr>
        <w:pStyle w:val="ListParagraph"/>
      </w:pPr>
    </w:p>
    <w:p w14:paraId="720FCFA4" w14:textId="16FC1C14" w:rsidR="00CE3552" w:rsidRPr="009955E5" w:rsidRDefault="00CE3552" w:rsidP="00CE3552">
      <w:pPr>
        <w:spacing w:before="240" w:line="240" w:lineRule="auto"/>
        <w:rPr>
          <w:rFonts w:ascii="Arvo" w:hAnsi="Arvo"/>
          <w:b/>
          <w:color w:val="7030A0"/>
        </w:rPr>
      </w:pPr>
      <w:r w:rsidRPr="009955E5">
        <w:rPr>
          <w:rFonts w:ascii="Arvo" w:hAnsi="Arvo"/>
          <w:b/>
          <w:color w:val="7030A0"/>
        </w:rPr>
        <w:t>Evaluand (what is being evaluated):</w:t>
      </w:r>
      <w:r w:rsidR="009955E5">
        <w:rPr>
          <w:rFonts w:ascii="Arvo" w:hAnsi="Arvo"/>
          <w:b/>
          <w:color w:val="7030A0"/>
        </w:rPr>
        <w:tab/>
      </w:r>
      <w:r w:rsidR="009955E5">
        <w:rPr>
          <w:rFonts w:ascii="Arvo" w:hAnsi="Arvo"/>
          <w:b/>
          <w:color w:val="7030A0"/>
        </w:rPr>
        <w:t>____________________</w:t>
      </w:r>
      <w:r w:rsidR="009955E5">
        <w:rPr>
          <w:rFonts w:ascii="Arvo" w:hAnsi="Arvo"/>
          <w:b/>
          <w:color w:val="7030A0"/>
        </w:rPr>
        <w:t>_______________________</w:t>
      </w:r>
    </w:p>
    <w:p w14:paraId="3CE0D12C" w14:textId="50C3769F" w:rsidR="00CE3552" w:rsidRPr="009955E5" w:rsidRDefault="00CE3552" w:rsidP="00CE3552">
      <w:pPr>
        <w:spacing w:before="240" w:line="240" w:lineRule="auto"/>
        <w:rPr>
          <w:rFonts w:ascii="Arvo" w:hAnsi="Arvo"/>
          <w:b/>
          <w:color w:val="7030A0"/>
        </w:rPr>
      </w:pPr>
      <w:r w:rsidRPr="009955E5">
        <w:rPr>
          <w:rFonts w:ascii="Arvo" w:hAnsi="Arvo"/>
          <w:b/>
          <w:color w:val="7030A0"/>
        </w:rPr>
        <w:t>Evaluation dates:</w:t>
      </w:r>
      <w:r w:rsidR="009955E5">
        <w:rPr>
          <w:rFonts w:ascii="Arvo" w:hAnsi="Arvo"/>
          <w:b/>
          <w:color w:val="7030A0"/>
        </w:rPr>
        <w:tab/>
        <w:t>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E3552" w14:paraId="5262B863" w14:textId="77777777" w:rsidTr="009955E5">
        <w:trPr>
          <w:trHeight w:val="1006"/>
          <w:tblHeader/>
        </w:trPr>
        <w:tc>
          <w:tcPr>
            <w:tcW w:w="1000" w:type="pct"/>
            <w:shd w:val="clear" w:color="auto" w:fill="B686DA"/>
            <w:vAlign w:val="center"/>
          </w:tcPr>
          <w:p w14:paraId="1A2E7282" w14:textId="0EEEAC67" w:rsidR="00CE3552" w:rsidRPr="009955E5" w:rsidRDefault="00CE3552" w:rsidP="00CE3552">
            <w:pPr>
              <w:jc w:val="center"/>
              <w:rPr>
                <w:b/>
                <w:color w:val="FFFFFF" w:themeColor="background1"/>
              </w:rPr>
            </w:pPr>
            <w:r w:rsidRPr="009955E5">
              <w:rPr>
                <w:b/>
                <w:color w:val="FFFFFF" w:themeColor="background1"/>
              </w:rPr>
              <w:t>Who needs to be updated?</w:t>
            </w:r>
          </w:p>
        </w:tc>
        <w:tc>
          <w:tcPr>
            <w:tcW w:w="1000" w:type="pct"/>
            <w:shd w:val="clear" w:color="auto" w:fill="B686DA"/>
            <w:vAlign w:val="center"/>
          </w:tcPr>
          <w:p w14:paraId="02EB9FC0" w14:textId="7BCD1B3E" w:rsidR="00CE3552" w:rsidRPr="009955E5" w:rsidRDefault="00CE3552" w:rsidP="00CE3552">
            <w:pPr>
              <w:jc w:val="center"/>
              <w:rPr>
                <w:b/>
                <w:color w:val="FFFFFF" w:themeColor="background1"/>
              </w:rPr>
            </w:pPr>
            <w:r w:rsidRPr="009955E5">
              <w:rPr>
                <w:b/>
                <w:color w:val="FFFFFF" w:themeColor="background1"/>
              </w:rPr>
              <w:t>What decisions do they need to make?</w:t>
            </w:r>
          </w:p>
        </w:tc>
        <w:tc>
          <w:tcPr>
            <w:tcW w:w="1000" w:type="pct"/>
            <w:shd w:val="clear" w:color="auto" w:fill="B686DA"/>
            <w:vAlign w:val="center"/>
          </w:tcPr>
          <w:p w14:paraId="245C36E8" w14:textId="22A95490" w:rsidR="00CE3552" w:rsidRPr="009955E5" w:rsidRDefault="00CE3552" w:rsidP="00CE3552">
            <w:pPr>
              <w:jc w:val="center"/>
              <w:rPr>
                <w:b/>
                <w:color w:val="FFFFFF" w:themeColor="background1"/>
              </w:rPr>
            </w:pPr>
            <w:r w:rsidRPr="009955E5">
              <w:rPr>
                <w:b/>
                <w:color w:val="FFFFFF" w:themeColor="background1"/>
              </w:rPr>
              <w:t>When do they need to make these decisions?</w:t>
            </w:r>
          </w:p>
        </w:tc>
        <w:tc>
          <w:tcPr>
            <w:tcW w:w="1000" w:type="pct"/>
            <w:shd w:val="clear" w:color="auto" w:fill="B686DA"/>
            <w:vAlign w:val="center"/>
          </w:tcPr>
          <w:p w14:paraId="67F21CD2" w14:textId="6EAF38EB" w:rsidR="00CE3552" w:rsidRPr="009955E5" w:rsidRDefault="00CE3552" w:rsidP="00CE3552">
            <w:pPr>
              <w:jc w:val="center"/>
              <w:rPr>
                <w:b/>
                <w:color w:val="FFFFFF" w:themeColor="background1"/>
              </w:rPr>
            </w:pPr>
            <w:r w:rsidRPr="009955E5">
              <w:rPr>
                <w:b/>
                <w:color w:val="FFFFFF" w:themeColor="background1"/>
              </w:rPr>
              <w:t>What information do they need to make these decisions?</w:t>
            </w:r>
          </w:p>
        </w:tc>
        <w:tc>
          <w:tcPr>
            <w:tcW w:w="1000" w:type="pct"/>
            <w:shd w:val="clear" w:color="auto" w:fill="B686DA"/>
            <w:vAlign w:val="center"/>
          </w:tcPr>
          <w:p w14:paraId="4E489AAD" w14:textId="1409C2FA" w:rsidR="00CE3552" w:rsidRPr="009955E5" w:rsidRDefault="00CE3552" w:rsidP="00CE3552">
            <w:pPr>
              <w:jc w:val="center"/>
              <w:rPr>
                <w:b/>
                <w:color w:val="FFFFFF" w:themeColor="background1"/>
              </w:rPr>
            </w:pPr>
            <w:r w:rsidRPr="009955E5">
              <w:rPr>
                <w:b/>
                <w:color w:val="FFFFFF" w:themeColor="background1"/>
              </w:rPr>
              <w:t>What format do they need this information in?</w:t>
            </w:r>
          </w:p>
        </w:tc>
      </w:tr>
      <w:tr w:rsidR="00CE3552" w14:paraId="2408F849" w14:textId="77777777" w:rsidTr="00CE3552">
        <w:trPr>
          <w:trHeight w:val="1247"/>
        </w:trPr>
        <w:tc>
          <w:tcPr>
            <w:tcW w:w="1000" w:type="pct"/>
          </w:tcPr>
          <w:p w14:paraId="30488A21" w14:textId="77777777" w:rsidR="00CE3552" w:rsidRDefault="00CE3552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69E7D77F" w14:textId="77777777" w:rsidR="00CE3552" w:rsidRDefault="00CE3552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7E431639" w14:textId="77777777" w:rsidR="00CE3552" w:rsidRDefault="00CE3552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5D1239E9" w14:textId="77777777" w:rsidR="00CE3552" w:rsidRDefault="00CE3552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1F448E04" w14:textId="77777777" w:rsidR="00CE3552" w:rsidRDefault="00CE3552" w:rsidP="00CE3552">
            <w:pPr>
              <w:spacing w:before="240" w:line="720" w:lineRule="auto"/>
            </w:pPr>
          </w:p>
        </w:tc>
      </w:tr>
      <w:tr w:rsidR="00CE3552" w14:paraId="69A1F63F" w14:textId="77777777" w:rsidTr="00CE3552">
        <w:trPr>
          <w:trHeight w:val="1247"/>
        </w:trPr>
        <w:tc>
          <w:tcPr>
            <w:tcW w:w="1000" w:type="pct"/>
          </w:tcPr>
          <w:p w14:paraId="0729D147" w14:textId="77777777" w:rsidR="00CE3552" w:rsidRDefault="00CE3552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6A4E5294" w14:textId="77777777" w:rsidR="00CE3552" w:rsidRDefault="00CE3552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59C2E409" w14:textId="77777777" w:rsidR="00CE3552" w:rsidRDefault="00CE3552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3225C004" w14:textId="77777777" w:rsidR="00CE3552" w:rsidRDefault="00CE3552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6D44208F" w14:textId="77777777" w:rsidR="00CE3552" w:rsidRDefault="00CE3552" w:rsidP="00CE3552">
            <w:pPr>
              <w:spacing w:before="240" w:line="720" w:lineRule="auto"/>
            </w:pPr>
          </w:p>
        </w:tc>
      </w:tr>
      <w:tr w:rsidR="009955E5" w14:paraId="3698C58E" w14:textId="77777777" w:rsidTr="00CE3552">
        <w:trPr>
          <w:trHeight w:val="1247"/>
        </w:trPr>
        <w:tc>
          <w:tcPr>
            <w:tcW w:w="1000" w:type="pct"/>
          </w:tcPr>
          <w:p w14:paraId="2C75F401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441E863B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6210644B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29E46970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3AADBF83" w14:textId="77777777" w:rsidR="009955E5" w:rsidRDefault="009955E5" w:rsidP="00CE3552">
            <w:pPr>
              <w:spacing w:before="240" w:line="720" w:lineRule="auto"/>
            </w:pPr>
          </w:p>
        </w:tc>
      </w:tr>
      <w:tr w:rsidR="009955E5" w14:paraId="4724DF42" w14:textId="77777777" w:rsidTr="00CE3552">
        <w:trPr>
          <w:trHeight w:val="1247"/>
        </w:trPr>
        <w:tc>
          <w:tcPr>
            <w:tcW w:w="1000" w:type="pct"/>
          </w:tcPr>
          <w:p w14:paraId="3A64BD9F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45CB478A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22845D9D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4B0819C4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10D143DB" w14:textId="77777777" w:rsidR="009955E5" w:rsidRDefault="009955E5" w:rsidP="00CE3552">
            <w:pPr>
              <w:spacing w:before="240" w:line="720" w:lineRule="auto"/>
            </w:pPr>
          </w:p>
        </w:tc>
      </w:tr>
      <w:tr w:rsidR="009955E5" w14:paraId="63DF042A" w14:textId="77777777" w:rsidTr="00CE3552">
        <w:trPr>
          <w:trHeight w:val="1247"/>
        </w:trPr>
        <w:tc>
          <w:tcPr>
            <w:tcW w:w="1000" w:type="pct"/>
          </w:tcPr>
          <w:p w14:paraId="3A5D1BC4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20FF0CD7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739C5763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4FD17583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319608DE" w14:textId="77777777" w:rsidR="009955E5" w:rsidRDefault="009955E5" w:rsidP="00CE3552">
            <w:pPr>
              <w:spacing w:before="240" w:line="720" w:lineRule="auto"/>
            </w:pPr>
          </w:p>
        </w:tc>
      </w:tr>
      <w:tr w:rsidR="009955E5" w14:paraId="4E9C4D1F" w14:textId="77777777" w:rsidTr="00CE3552">
        <w:trPr>
          <w:trHeight w:val="1247"/>
        </w:trPr>
        <w:tc>
          <w:tcPr>
            <w:tcW w:w="1000" w:type="pct"/>
          </w:tcPr>
          <w:p w14:paraId="3BE69612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181806C9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6CC9031E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76897547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12652DD7" w14:textId="77777777" w:rsidR="009955E5" w:rsidRDefault="009955E5" w:rsidP="00CE3552">
            <w:pPr>
              <w:spacing w:before="240" w:line="720" w:lineRule="auto"/>
            </w:pPr>
          </w:p>
        </w:tc>
      </w:tr>
      <w:tr w:rsidR="009955E5" w14:paraId="5C9E351D" w14:textId="77777777" w:rsidTr="00CE3552">
        <w:trPr>
          <w:trHeight w:val="1247"/>
        </w:trPr>
        <w:tc>
          <w:tcPr>
            <w:tcW w:w="1000" w:type="pct"/>
          </w:tcPr>
          <w:p w14:paraId="7D783C59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08B013A1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65EDAD2D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6A197F32" w14:textId="77777777" w:rsidR="009955E5" w:rsidRDefault="009955E5" w:rsidP="00CE3552">
            <w:pPr>
              <w:spacing w:before="240" w:line="720" w:lineRule="auto"/>
            </w:pPr>
          </w:p>
        </w:tc>
        <w:tc>
          <w:tcPr>
            <w:tcW w:w="1000" w:type="pct"/>
          </w:tcPr>
          <w:p w14:paraId="6F3197EC" w14:textId="77777777" w:rsidR="009955E5" w:rsidRDefault="009955E5" w:rsidP="00CE3552">
            <w:pPr>
              <w:spacing w:before="240" w:line="720" w:lineRule="auto"/>
            </w:pPr>
          </w:p>
        </w:tc>
      </w:tr>
    </w:tbl>
    <w:p w14:paraId="36B8CF9B" w14:textId="28E2C7B2" w:rsidR="00CE3552" w:rsidRPr="009955E5" w:rsidRDefault="00CE3552" w:rsidP="009955E5">
      <w:pPr>
        <w:spacing w:after="0" w:line="240" w:lineRule="auto"/>
      </w:pPr>
    </w:p>
    <w:sectPr w:rsidR="00CE3552" w:rsidRPr="009955E5" w:rsidSect="009955E5">
      <w:headerReference w:type="default" r:id="rId11"/>
      <w:footerReference w:type="default" r:id="rId12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9F1A" w14:textId="77777777" w:rsidR="00E03885" w:rsidRDefault="00E03885" w:rsidP="00E03885">
      <w:pPr>
        <w:spacing w:after="0" w:line="240" w:lineRule="auto"/>
      </w:pPr>
      <w:r>
        <w:separator/>
      </w:r>
    </w:p>
  </w:endnote>
  <w:endnote w:type="continuationSeparator" w:id="0">
    <w:p w14:paraId="5D57369E" w14:textId="77777777" w:rsidR="00E03885" w:rsidRDefault="00E03885" w:rsidP="00E0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04DC" w14:textId="77777777" w:rsidR="009955E5" w:rsidRDefault="00E03885">
    <w:pPr>
      <w:pStyle w:val="Footer"/>
    </w:pPr>
    <w:r>
      <w:t>Created by BetterEvaluation (</w:t>
    </w:r>
    <w:hyperlink r:id="rId1" w:history="1">
      <w:r w:rsidRPr="00E03885">
        <w:rPr>
          <w:rStyle w:val="Hyperlink"/>
        </w:rPr>
        <w:t>CC BY-SA</w:t>
      </w:r>
    </w:hyperlink>
    <w:r>
      <w:t xml:space="preserve">) You are free to copy and adapt this template for your own purposes. </w:t>
    </w:r>
  </w:p>
  <w:p w14:paraId="61F38A62" w14:textId="0A30CA78" w:rsidR="00E03885" w:rsidRDefault="00E03885">
    <w:pPr>
      <w:pStyle w:val="Footer"/>
    </w:pPr>
    <w:r>
      <w:t xml:space="preserve">Suggested revisions to this document are encouraged – </w:t>
    </w:r>
    <w:hyperlink r:id="rId2" w:history="1">
      <w:r w:rsidRPr="00B51A21">
        <w:rPr>
          <w:rStyle w:val="Hyperlink"/>
        </w:rPr>
        <w:t>www.betterevaluation.org/contact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97F5" w14:textId="77777777" w:rsidR="00E03885" w:rsidRDefault="00E03885" w:rsidP="00E03885">
      <w:pPr>
        <w:spacing w:after="0" w:line="240" w:lineRule="auto"/>
      </w:pPr>
      <w:r>
        <w:separator/>
      </w:r>
    </w:p>
  </w:footnote>
  <w:footnote w:type="continuationSeparator" w:id="0">
    <w:p w14:paraId="76CB58B2" w14:textId="77777777" w:rsidR="00E03885" w:rsidRDefault="00E03885" w:rsidP="00E0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A1AA" w14:textId="07EC5FB4" w:rsidR="00E03885" w:rsidRDefault="009955E5">
    <w:pPr>
      <w:pStyle w:val="Header"/>
    </w:pPr>
    <w:r>
      <w:rPr>
        <w:noProof/>
      </w:rPr>
      <w:drawing>
        <wp:inline distT="0" distB="0" distL="0" distR="0" wp14:anchorId="122028FA" wp14:editId="07378913">
          <wp:extent cx="2743200" cy="7857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evaluation_newlogo1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400" cy="791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44F84"/>
    <w:multiLevelType w:val="hybridMultilevel"/>
    <w:tmpl w:val="7AC0A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2MjE3Njc3sjS1MDFT0lEKTi0uzszPAykwrAUAbNYObywAAAA="/>
  </w:docVars>
  <w:rsids>
    <w:rsidRoot w:val="00CE3552"/>
    <w:rsid w:val="001530AE"/>
    <w:rsid w:val="002F06C1"/>
    <w:rsid w:val="003106DA"/>
    <w:rsid w:val="006B6A9E"/>
    <w:rsid w:val="00742FA9"/>
    <w:rsid w:val="00766E59"/>
    <w:rsid w:val="009955E5"/>
    <w:rsid w:val="00A70388"/>
    <w:rsid w:val="00B12E94"/>
    <w:rsid w:val="00CE3552"/>
    <w:rsid w:val="00E03885"/>
    <w:rsid w:val="00F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5080"/>
  <w15:chartTrackingRefBased/>
  <w15:docId w15:val="{D4ABC582-552D-460F-B09C-00EED0BA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88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3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85"/>
  </w:style>
  <w:style w:type="paragraph" w:styleId="Footer">
    <w:name w:val="footer"/>
    <w:basedOn w:val="Normal"/>
    <w:link w:val="FooterChar"/>
    <w:uiPriority w:val="99"/>
    <w:unhideWhenUsed/>
    <w:rsid w:val="00E0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evaluation.org/plan/frame/decide_purpo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tterevaluation.org/plan/frame/identify_primary_intended_use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tterevaluation.org/en/plan/reportandsupportuse/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tterevaluation.org/en/plan/reportandsupportuse/identify_reporting_require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tterevaluation.org/contact" TargetMode="External"/><Relationship Id="rId1" Type="http://schemas.openxmlformats.org/officeDocument/2006/relationships/hyperlink" Target="https://creativecommons.org/licenses/by-sa/3.0/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2018-01-25T03:50:00Z</dcterms:created>
  <dcterms:modified xsi:type="dcterms:W3CDTF">2018-01-25T03:50:00Z</dcterms:modified>
</cp:coreProperties>
</file>